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F7" w:rsidRPr="002F5CF7" w:rsidRDefault="002F5CF7" w:rsidP="002F5CF7">
      <w:pPr>
        <w:pStyle w:val="c7"/>
        <w:shd w:val="clear" w:color="auto" w:fill="FFFFFF"/>
        <w:spacing w:before="0" w:beforeAutospacing="0" w:after="0" w:afterAutospacing="0"/>
        <w:jc w:val="center"/>
        <w:rPr>
          <w:color w:val="000000"/>
          <w:sz w:val="28"/>
          <w:szCs w:val="28"/>
        </w:rPr>
      </w:pPr>
      <w:r w:rsidRPr="002F5CF7">
        <w:rPr>
          <w:rStyle w:val="c4"/>
          <w:b/>
          <w:bCs/>
          <w:color w:val="000000"/>
          <w:sz w:val="28"/>
          <w:szCs w:val="28"/>
        </w:rPr>
        <w:t>Картотека игр по ПДД.</w:t>
      </w:r>
    </w:p>
    <w:p w:rsidR="002F5CF7" w:rsidRPr="002F5CF7" w:rsidRDefault="002F5CF7" w:rsidP="002F5CF7">
      <w:pPr>
        <w:pStyle w:val="c7"/>
        <w:shd w:val="clear" w:color="auto" w:fill="FFFFFF"/>
        <w:spacing w:before="0" w:beforeAutospacing="0" w:after="0" w:afterAutospacing="0"/>
        <w:jc w:val="center"/>
        <w:rPr>
          <w:color w:val="000000"/>
          <w:sz w:val="28"/>
          <w:szCs w:val="28"/>
        </w:rPr>
      </w:pPr>
      <w:r w:rsidRPr="002F5CF7">
        <w:rPr>
          <w:rStyle w:val="c1"/>
          <w:color w:val="000000"/>
          <w:sz w:val="28"/>
          <w:szCs w:val="28"/>
        </w:rPr>
        <w:t>(средняя группа)</w:t>
      </w:r>
    </w:p>
    <w:p w:rsidR="002F5CF7" w:rsidRPr="002F5CF7" w:rsidRDefault="002F5CF7" w:rsidP="002F5CF7">
      <w:pPr>
        <w:pStyle w:val="c8"/>
        <w:shd w:val="clear" w:color="auto" w:fill="FFFFFF"/>
        <w:spacing w:before="0" w:beforeAutospacing="0" w:after="0" w:afterAutospacing="0"/>
        <w:rPr>
          <w:color w:val="000000"/>
          <w:sz w:val="28"/>
          <w:szCs w:val="28"/>
        </w:rPr>
      </w:pPr>
      <w:r w:rsidRPr="002F5CF7">
        <w:rPr>
          <w:rStyle w:val="c4"/>
          <w:b/>
          <w:bCs/>
          <w:color w:val="000000"/>
          <w:sz w:val="28"/>
          <w:szCs w:val="28"/>
        </w:rPr>
        <w:t>Дидактические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«Угадай, какой знак?»</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Цели: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Кубики с наклеенными на них дорожными знаками: предупреждающими, запрещающими, указательными и знаками сервиса.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2-й вариант. Ведущий показывает знак. Дети находят этот знак на своих кубиках, показывают его и рассказывают, что он обозначает.</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«Водители»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Цели: Учить детей правилам дорожного движения; развивать мышление и пространственную ориентацию.</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Несколько игровых полей, машина, игрушки.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 «Путешествие на машинах»</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Цель: Закрепить с детьми знания дорожных знаков и правил поведения на улицах.</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Игровое поле, фишки.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«По дороге»</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Цели: Закрепить знания о различных видах транспорта; тренировать внимание, память.</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Картинки грузового, легкового транспорта, фишки.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w:t>
      </w:r>
      <w:r w:rsidRPr="002F5CF7">
        <w:rPr>
          <w:rStyle w:val="c1"/>
          <w:color w:val="000000"/>
          <w:sz w:val="28"/>
          <w:szCs w:val="28"/>
        </w:rPr>
        <w:lastRenderedPageBreak/>
        <w:t xml:space="preserve">пожарные, скорая помощь и т.д.). По дороге дети обращают внимание на машины, называют </w:t>
      </w:r>
      <w:proofErr w:type="gramStart"/>
      <w:r w:rsidRPr="002F5CF7">
        <w:rPr>
          <w:rStyle w:val="c1"/>
          <w:color w:val="000000"/>
          <w:sz w:val="28"/>
          <w:szCs w:val="28"/>
        </w:rPr>
        <w:t>их</w:t>
      </w:r>
      <w:proofErr w:type="gramEnd"/>
      <w:r w:rsidRPr="002F5CF7">
        <w:rPr>
          <w:rStyle w:val="c1"/>
          <w:color w:val="000000"/>
          <w:sz w:val="28"/>
          <w:szCs w:val="28"/>
        </w:rPr>
        <w:t xml:space="preserve"> получая за это фишки. Кто больше соберет, тот и выиграл.</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«Найди нужный знак»</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Цель: Продолжать закреплять знания дорожных знаков, средства регулирования дорожного движения.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20 картонных карточек (пазлы). На одних половинках карточек изображены дорожные знаки, на других – соответствующие им дорожные ситуации.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2F5CF7">
        <w:rPr>
          <w:rStyle w:val="c1"/>
          <w:color w:val="000000"/>
          <w:sz w:val="28"/>
          <w:szCs w:val="28"/>
        </w:rPr>
        <w:t>под</w:t>
      </w:r>
      <w:proofErr w:type="gramEnd"/>
      <w:r w:rsidRPr="002F5CF7">
        <w:rPr>
          <w:rStyle w:val="c1"/>
          <w:color w:val="000000"/>
          <w:sz w:val="28"/>
          <w:szCs w:val="28"/>
        </w:rPr>
        <w:t xml:space="preserve"> свои. Выигрывает тот, кто первым найдет подходящие половинки для всех своих карточек.</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«Учим дорожные знаки»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Цель: Продолжать закреплять знания детей о дорожных знаках, светофоре.</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Карточки большие и маленькие со знаками.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Детям раздают большие карты.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w:t>
      </w:r>
      <w:r w:rsidRPr="002F5CF7">
        <w:rPr>
          <w:rStyle w:val="c1"/>
          <w:b/>
          <w:bCs/>
          <w:color w:val="000000"/>
          <w:sz w:val="28"/>
          <w:szCs w:val="28"/>
        </w:rPr>
        <w:t>«Правила дорожного движения»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Цели: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«Верно - неверно»</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Цель: Закрепить с детьми правила безопасного поведения на улицах и знаки дорожного движения.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Игровое поле, знаки дорожного движения.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 «Мы - пассажиры»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lastRenderedPageBreak/>
        <w:t>Цели: Уточнить знания детей о том, что все мы бываем пассажирами; закрепить правила посадки в транспорт и высадки из него.</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Картинки с дорожными ситуациями.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Дети берут по одной картинке и рассказывают, что на них нарисовано, объясняя, как надо поступать в той или иной ситуации.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«Дорожная азбука»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Цель: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Карточки с дорожными ситуациями, дорожные знаки.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 «Знай и выполняй правила уличного движения»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Цель: Закрепить с детьми правила уличного движения; повторить значения светофора.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Иллюстрации улиц города.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 «Правила поведения»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Цели: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Разрезные картинки.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 «Пешеходы и транспорт»</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Цель: Закрепить с детьми правила дорожного движения, правила безопасного поведения на улицах.</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Кубик, игровое поле, фишки.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На игровом поле изображена дорога, по которой с помощью фишек двигаются играющие, у них на пути препятствия в виде знаков.</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 «Большая прогулка»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lastRenderedPageBreak/>
        <w:t>Цель: Познакомить детей с дорожными знаками, необходимыми для автомобилиста.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Игровое поле, фишки, дорожные знаки.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w:t>
      </w:r>
      <w:r w:rsidRPr="002F5CF7">
        <w:rPr>
          <w:rStyle w:val="c1"/>
          <w:b/>
          <w:bCs/>
          <w:color w:val="000000"/>
          <w:sz w:val="28"/>
          <w:szCs w:val="28"/>
        </w:rPr>
        <w:t>«Соблюдай правила дорожного движения»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Цели: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Игровое полотно, дорожные знаки, машинки, фигурки людей.</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 «Говорящие дорожные знаки»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Цель: Научить детей ориентироваться по дорожным знакам, соблюдать правила дорожного движения, быть внимательными друг к другу.</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Каждое игровое поле – рисунок разветвленной системы дорог с дорожными знаками. Машины, игровые персонажи.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w:t>
      </w:r>
      <w:r w:rsidRPr="002F5CF7">
        <w:rPr>
          <w:rStyle w:val="c1"/>
          <w:b/>
          <w:bCs/>
          <w:color w:val="000000"/>
          <w:sz w:val="28"/>
          <w:szCs w:val="28"/>
        </w:rPr>
        <w:t>«Разрезные знаки»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Цели: Развивать умение различать дорожные знаки; закрепить название дорожных знаков; развивать у детей логическое мышление, глазомер.</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Разрезные знаки; образцы знаков.</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 «Я грамотный пешеход»</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Цели: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Два набора карточек с ситуациями, дорожные знаки.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«Дорожное лото»</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Карточки с ситуациями на дороге, дорожные знаки.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lastRenderedPageBreak/>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Настольно-печатная игра «Дорога к бабушке»</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Цели: Развивать внимание, память, наблюдательность у детей дошкольного возраста; способствовать повышению уровня дорожной грамотности.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Материал: Поле, на котором изображен путь к бабушке с различными дорожными знаками; фишки; кубик.</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Ход игры: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Двум – трем детям предлагают наперегонки добраться до домика бабушки, соблюдая при этом правила дорожного движения.</w:t>
      </w:r>
    </w:p>
    <w:p w:rsidR="002F5CF7" w:rsidRPr="002F5CF7" w:rsidRDefault="002F5CF7" w:rsidP="002F5CF7">
      <w:pPr>
        <w:pStyle w:val="c7"/>
        <w:shd w:val="clear" w:color="auto" w:fill="FFFFFF"/>
        <w:spacing w:before="0" w:beforeAutospacing="0" w:after="0" w:afterAutospacing="0"/>
        <w:jc w:val="center"/>
        <w:rPr>
          <w:color w:val="000000"/>
          <w:sz w:val="28"/>
          <w:szCs w:val="28"/>
        </w:rPr>
      </w:pPr>
      <w:bookmarkStart w:id="0" w:name="h.gjdgxs"/>
      <w:bookmarkEnd w:id="0"/>
      <w:r w:rsidRPr="002F5CF7">
        <w:rPr>
          <w:rStyle w:val="c4"/>
          <w:b/>
          <w:bCs/>
          <w:color w:val="000000"/>
          <w:sz w:val="28"/>
          <w:szCs w:val="28"/>
        </w:rPr>
        <w:t>Подвижные игры по ПДД</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w:t>
      </w:r>
      <w:r w:rsidRPr="002F5CF7">
        <w:rPr>
          <w:rStyle w:val="c1"/>
          <w:b/>
          <w:bCs/>
          <w:color w:val="000000"/>
          <w:sz w:val="28"/>
          <w:szCs w:val="28"/>
        </w:rPr>
        <w:t>«Автомобили»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Дети представляют себя автомобилями и двигаются по  сигналам педагога.</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Произносятся слова «медленно»,  «вправо», «влево», «вперед», «назад».</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Дети «Автомобили» двигаются по «проезжей части» группы согласно</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заданию.</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«Светофорчики»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Педагог предлагает ребятам превратиться в огоньки светофора и поиграть. Каждый ребенок получает круг одного из двух цветов. Под веселую музыку дети двигаются по кругу. Как только мелодия затихает, собираются по двое  в «светофорчики». Игра повторяется несколько раз.                                                          </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 </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«Слушай команду»</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Дети двигаются согласно командам педагога: руль поворачивается;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стекло автомобиля поднимается и опускается; щетки-дворники движутся вправо-влево и т. п.</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«Цветные автомобили»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Ребята получают круги различных цветов и «превращаются» в цветные</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автомобили. В группе организуется « проезжая часть», и «автомобили»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двигаются по ней, соблюдая все известные им ПДД.</w:t>
      </w:r>
    </w:p>
    <w:p w:rsidR="002F5CF7" w:rsidRPr="002F5CF7" w:rsidRDefault="002F5CF7" w:rsidP="002F5CF7">
      <w:pPr>
        <w:pStyle w:val="c6"/>
        <w:shd w:val="clear" w:color="auto" w:fill="FFFFFF"/>
        <w:spacing w:before="0" w:beforeAutospacing="0" w:after="0" w:afterAutospacing="0"/>
        <w:ind w:firstLine="568"/>
        <w:jc w:val="both"/>
        <w:rPr>
          <w:color w:val="000000"/>
          <w:sz w:val="28"/>
          <w:szCs w:val="28"/>
        </w:rPr>
      </w:pPr>
      <w:r w:rsidRPr="002F5CF7">
        <w:rPr>
          <w:rStyle w:val="c1"/>
          <w:b/>
          <w:bCs/>
          <w:color w:val="000000"/>
          <w:sz w:val="28"/>
          <w:szCs w:val="28"/>
        </w:rPr>
        <w:t> «Воробушки и автомобиль»</w:t>
      </w:r>
      <w:r w:rsidRPr="002F5CF7">
        <w:rPr>
          <w:rStyle w:val="c1"/>
          <w:color w:val="000000"/>
          <w:sz w:val="28"/>
          <w:szCs w:val="28"/>
        </w:rPr>
        <w:t> </w:t>
      </w:r>
    </w:p>
    <w:p w:rsidR="002F5CF7" w:rsidRPr="002F5CF7" w:rsidRDefault="002F5CF7" w:rsidP="002F5CF7">
      <w:pPr>
        <w:pStyle w:val="c6"/>
        <w:shd w:val="clear" w:color="auto" w:fill="FFFFFF"/>
        <w:spacing w:before="0" w:beforeAutospacing="0" w:after="0" w:afterAutospacing="0"/>
        <w:ind w:firstLine="568"/>
        <w:jc w:val="both"/>
        <w:rPr>
          <w:color w:val="000000"/>
          <w:sz w:val="28"/>
          <w:szCs w:val="28"/>
        </w:rPr>
      </w:pPr>
      <w:r w:rsidRPr="002F5CF7">
        <w:rPr>
          <w:rStyle w:val="c1"/>
          <w:color w:val="000000"/>
          <w:sz w:val="28"/>
          <w:szCs w:val="28"/>
        </w:rPr>
        <w:t>Дети - "воробушки" сидят в гнездышках (на стульчиках). Воспитатель или кто - то из детей - "автомобиль". Когда на площадке тихо, автомобиля нет, все воробушки разбегаются по площадке. На слово воспитателя "автомобиль" или неожиданный сигнал автомобиля все воробушки возвращаются на свои места. Воспитатель выделяет птичек, которые первыми прилетели в гнездышки. Чтобы дать детям немного отдохнуть, воспитатель, изображая автомобиль, дважды проезжает из конца в конец по площадке и встает с боку. Дети снова выбегают на середину площадки, и игра повторяется.</w:t>
      </w:r>
    </w:p>
    <w:p w:rsidR="002F5CF7" w:rsidRPr="002F5CF7" w:rsidRDefault="002F5CF7" w:rsidP="002F5CF7">
      <w:pPr>
        <w:pStyle w:val="c6"/>
        <w:shd w:val="clear" w:color="auto" w:fill="FFFFFF"/>
        <w:spacing w:before="0" w:beforeAutospacing="0" w:after="0" w:afterAutospacing="0"/>
        <w:ind w:firstLine="568"/>
        <w:jc w:val="both"/>
        <w:rPr>
          <w:color w:val="000000"/>
          <w:sz w:val="28"/>
          <w:szCs w:val="28"/>
        </w:rPr>
      </w:pPr>
      <w:r w:rsidRPr="002F5CF7">
        <w:rPr>
          <w:rStyle w:val="c1"/>
          <w:b/>
          <w:bCs/>
          <w:color w:val="000000"/>
          <w:sz w:val="28"/>
          <w:szCs w:val="28"/>
        </w:rPr>
        <w:t>«Сигналы светофора»</w:t>
      </w:r>
      <w:r w:rsidRPr="002F5CF7">
        <w:rPr>
          <w:rStyle w:val="c1"/>
          <w:color w:val="000000"/>
          <w:sz w:val="28"/>
          <w:szCs w:val="28"/>
        </w:rPr>
        <w:t> </w:t>
      </w:r>
    </w:p>
    <w:p w:rsidR="002F5CF7" w:rsidRPr="002F5CF7" w:rsidRDefault="002F5CF7" w:rsidP="002F5CF7">
      <w:pPr>
        <w:pStyle w:val="c6"/>
        <w:shd w:val="clear" w:color="auto" w:fill="FFFFFF"/>
        <w:spacing w:before="0" w:beforeAutospacing="0" w:after="0" w:afterAutospacing="0"/>
        <w:ind w:firstLine="568"/>
        <w:jc w:val="both"/>
        <w:rPr>
          <w:color w:val="000000"/>
          <w:sz w:val="28"/>
          <w:szCs w:val="28"/>
        </w:rPr>
      </w:pPr>
      <w:proofErr w:type="gramStart"/>
      <w:r w:rsidRPr="002F5CF7">
        <w:rPr>
          <w:rStyle w:val="c1"/>
          <w:color w:val="000000"/>
          <w:sz w:val="28"/>
          <w:szCs w:val="28"/>
        </w:rPr>
        <w:lastRenderedPageBreak/>
        <w:t>Воспитатель показывает сигналы светофора, дети выполняют действия: красный – стой, желтый – приготовились, зеленый - ходим, прыгаем, бегаем.</w:t>
      </w:r>
      <w:proofErr w:type="gramEnd"/>
    </w:p>
    <w:p w:rsidR="002F5CF7" w:rsidRPr="002F5CF7" w:rsidRDefault="002F5CF7" w:rsidP="002F5CF7">
      <w:pPr>
        <w:pStyle w:val="c6"/>
        <w:shd w:val="clear" w:color="auto" w:fill="FFFFFF"/>
        <w:spacing w:before="0" w:beforeAutospacing="0" w:after="0" w:afterAutospacing="0"/>
        <w:ind w:firstLine="568"/>
        <w:jc w:val="both"/>
        <w:rPr>
          <w:color w:val="000000"/>
          <w:sz w:val="28"/>
          <w:szCs w:val="28"/>
        </w:rPr>
      </w:pPr>
      <w:r w:rsidRPr="002F5CF7">
        <w:rPr>
          <w:rStyle w:val="c1"/>
          <w:b/>
          <w:bCs/>
          <w:color w:val="000000"/>
          <w:sz w:val="28"/>
          <w:szCs w:val="28"/>
        </w:rPr>
        <w:t> «Где мы были, мы не скажем, на чём ехали, покажем»</w:t>
      </w:r>
    </w:p>
    <w:p w:rsidR="002F5CF7" w:rsidRPr="002F5CF7" w:rsidRDefault="002F5CF7" w:rsidP="002F5CF7">
      <w:pPr>
        <w:pStyle w:val="c6"/>
        <w:shd w:val="clear" w:color="auto" w:fill="FFFFFF"/>
        <w:spacing w:before="0" w:beforeAutospacing="0" w:after="0" w:afterAutospacing="0"/>
        <w:ind w:firstLine="568"/>
        <w:jc w:val="both"/>
        <w:rPr>
          <w:color w:val="000000"/>
          <w:sz w:val="28"/>
          <w:szCs w:val="28"/>
        </w:rPr>
      </w:pPr>
      <w:r w:rsidRPr="002F5CF7">
        <w:rPr>
          <w:rStyle w:val="c1"/>
          <w:color w:val="000000"/>
          <w:sz w:val="28"/>
          <w:szCs w:val="28"/>
        </w:rPr>
        <w:t>(малой подвижности)</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Ребенок изображает какой-нибудь вид транспорта, остальные отгадывают.</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b/>
          <w:bCs/>
          <w:color w:val="000000"/>
          <w:sz w:val="28"/>
          <w:szCs w:val="28"/>
        </w:rPr>
        <w:t>Сюжетно-ролевая игра «Мы пассажиры».</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Выбирают водителя автобуса и кондуктора. Остальные становятся</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пассажирами. В группе выбирается место «остановки», из стульев</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составляется «автобус». Отрабатываются правила посадки в автобус;</w:t>
      </w:r>
    </w:p>
    <w:p w:rsidR="002F5CF7" w:rsidRPr="002F5CF7" w:rsidRDefault="002F5CF7" w:rsidP="002F5CF7">
      <w:pPr>
        <w:pStyle w:val="c0"/>
        <w:shd w:val="clear" w:color="auto" w:fill="FFFFFF"/>
        <w:spacing w:before="0" w:beforeAutospacing="0" w:after="0" w:afterAutospacing="0"/>
        <w:jc w:val="both"/>
        <w:rPr>
          <w:color w:val="000000"/>
          <w:sz w:val="28"/>
          <w:szCs w:val="28"/>
        </w:rPr>
      </w:pPr>
      <w:r w:rsidRPr="002F5CF7">
        <w:rPr>
          <w:rStyle w:val="c1"/>
          <w:color w:val="000000"/>
          <w:sz w:val="28"/>
          <w:szCs w:val="28"/>
        </w:rPr>
        <w:t>     поведения во время движения; выхода из автобуса.</w:t>
      </w:r>
    </w:p>
    <w:p w:rsidR="002F5CF7" w:rsidRDefault="002F5CF7" w:rsidP="002F5CF7">
      <w:pPr>
        <w:pStyle w:val="c11"/>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p>
    <w:p w:rsidR="00D27410" w:rsidRDefault="00D27410"/>
    <w:sectPr w:rsidR="00D27410" w:rsidSect="00D274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F5CF7"/>
    <w:rsid w:val="002F5CF7"/>
    <w:rsid w:val="00D27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2F5C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F5CF7"/>
  </w:style>
  <w:style w:type="character" w:customStyle="1" w:styleId="c1">
    <w:name w:val="c1"/>
    <w:basedOn w:val="a0"/>
    <w:rsid w:val="002F5CF7"/>
  </w:style>
  <w:style w:type="paragraph" w:customStyle="1" w:styleId="c8">
    <w:name w:val="c8"/>
    <w:basedOn w:val="a"/>
    <w:rsid w:val="002F5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F5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F5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F5C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347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1702</Words>
  <Characters>9708</Characters>
  <Application>Microsoft Office Word</Application>
  <DocSecurity>0</DocSecurity>
  <Lines>80</Lines>
  <Paragraphs>22</Paragraphs>
  <ScaleCrop>false</ScaleCrop>
  <Company>Reanimator Extreme Edition</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2021-02-11T10:01:00Z</dcterms:created>
  <dcterms:modified xsi:type="dcterms:W3CDTF">2021-02-11T10:01:00Z</dcterms:modified>
</cp:coreProperties>
</file>