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B0" w:rsidRPr="008D54B0" w:rsidRDefault="008D54B0" w:rsidP="008D54B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8"/>
          <w:kern w:val="36"/>
          <w:sz w:val="32"/>
          <w:szCs w:val="32"/>
          <w:lang w:eastAsia="ru-RU"/>
        </w:rPr>
      </w:pPr>
      <w:r w:rsidRPr="008D54B0">
        <w:rPr>
          <w:rFonts w:ascii="Times New Roman" w:eastAsia="Times New Roman" w:hAnsi="Times New Roman" w:cs="Times New Roman"/>
          <w:b/>
          <w:bCs/>
          <w:spacing w:val="-18"/>
          <w:kern w:val="36"/>
          <w:sz w:val="32"/>
          <w:szCs w:val="32"/>
          <w:lang w:eastAsia="ru-RU"/>
        </w:rPr>
        <w:t>Как заботиться о зубах ребенка? Идеальная улыбка с детства</w:t>
      </w:r>
    </w:p>
    <w:p w:rsidR="008D54B0" w:rsidRPr="008D54B0" w:rsidRDefault="008D54B0" w:rsidP="008D54B0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3110865</wp:posOffset>
            </wp:positionH>
            <wp:positionV relativeFrom="margin">
              <wp:posOffset>829945</wp:posOffset>
            </wp:positionV>
            <wp:extent cx="2861310" cy="1817370"/>
            <wp:effectExtent l="19050" t="0" r="0" b="0"/>
            <wp:wrapSquare wrapText="bothSides"/>
            <wp:docPr id="6" name="Рисунок 1" descr="Как заботиться о зубах ребенка? Выбор пасты, домашний и профессиональный у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ботиться о зубах ребенка? Выбор пасты, домашний и профессиональный ухо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Забота родителей о здоровье зубов своих детей начинается с момента появления молочных зубиков. Вопросы, связанные с правильным уходом за ротовой полостью и привитием гигиенических навыков,  влияют на правильное развитие организма и ротовой полости ребенка. Но как заботиться о зубах ребенка, что нужно знать?</w:t>
      </w:r>
    </w:p>
    <w:p w:rsidR="008D54B0" w:rsidRPr="008D54B0" w:rsidRDefault="008D54B0" w:rsidP="008D54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здоровье зубов карапуза нужно думать заблаговременно, ещё до беременности, а после рождения требуется обязательно следить за гигиеной полости рта ребенка. Только так вы заложите фундамент крепких зубиков на всю жизнь.</w:t>
      </w:r>
    </w:p>
    <w:p w:rsidR="008D54B0" w:rsidRPr="008D54B0" w:rsidRDefault="008D54B0" w:rsidP="008D54B0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 сделать зубы малыша крепкими?</w:t>
      </w:r>
    </w:p>
    <w:p w:rsidR="008D54B0" w:rsidRPr="008D54B0" w:rsidRDefault="008D54B0" w:rsidP="008D54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предотвращения развития заболеваний ротовой полости важно правильно организовать питание. </w:t>
      </w:r>
      <w:hyperlink r:id="rId6" w:tgtFrame="_blank" w:history="1">
        <w:r w:rsidRPr="008D54B0">
          <w:rPr>
            <w:rFonts w:ascii="Times New Roman" w:eastAsia="Times New Roman" w:hAnsi="Times New Roman" w:cs="Times New Roman"/>
            <w:color w:val="27B399"/>
            <w:sz w:val="28"/>
            <w:szCs w:val="28"/>
            <w:u w:val="single"/>
            <w:lang w:eastAsia="ru-RU"/>
          </w:rPr>
          <w:t>Бутылочный (детский) кариес</w:t>
        </w:r>
      </w:hyperlink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получает развитие при частом использовании жидкостей с большим количеством сахара.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 питания лучше исключить продукты с высоким содержанием сахара. Для употребления сладких жидкостей применять трубочки, чтобы снизить их контакт с поверхностью эмали. При укладывании ребенка лучше давать простую воду в бутылочке или пустышку.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6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555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-382905</wp:posOffset>
            </wp:positionH>
            <wp:positionV relativeFrom="margin">
              <wp:posOffset>7105015</wp:posOffset>
            </wp:positionV>
            <wp:extent cx="480060" cy="480060"/>
            <wp:effectExtent l="0" t="0" r="0" b="0"/>
            <wp:wrapSquare wrapText="bothSides"/>
            <wp:docPr id="2" name="Рисунок 2" descr="http://vbreket.ru/wp-content/plugins/wp-special-textboxes/images/warning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breket.ru/wp-content/plugins/wp-special-textboxes/images/warning-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4B0">
        <w:rPr>
          <w:rFonts w:ascii="Times New Roman" w:eastAsia="Times New Roman" w:hAnsi="Times New Roman" w:cs="Times New Roman"/>
          <w:color w:val="665555"/>
          <w:sz w:val="28"/>
          <w:szCs w:val="28"/>
          <w:lang w:eastAsia="ru-RU"/>
        </w:rPr>
        <w:t>Важно! После каждого кормления грудничка нужно вытирать десны и зубы с помощью салфетки или влажного марлевого тампона.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Выбор пасты для чистки зубов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Паста нежно заботиться о детских зубах, но выбирать её необходимо с умом, при этом должны обязательно учитываться:</w:t>
      </w:r>
    </w:p>
    <w:p w:rsidR="008D54B0" w:rsidRPr="008D54B0" w:rsidRDefault="008D54B0" w:rsidP="008D54B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возрастная категория ребенка;</w:t>
      </w:r>
    </w:p>
    <w:p w:rsidR="008D54B0" w:rsidRPr="008D54B0" w:rsidRDefault="008D54B0" w:rsidP="008D54B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абразивная составляющая пасты — не рекомендуется использование мел</w:t>
      </w:r>
      <w:proofErr w:type="gramStart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о-</w:t>
      </w:r>
      <w:proofErr w:type="gramEnd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spellStart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содосодержащие</w:t>
      </w:r>
      <w:proofErr w:type="spellEnd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элементы для уменьшения травмирующего действия на эмаль зубов;</w:t>
      </w:r>
    </w:p>
    <w:p w:rsidR="008D54B0" w:rsidRPr="008D54B0" w:rsidRDefault="008D54B0" w:rsidP="008D54B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наличие фтора — рекомендуется для регионов с низким содержанием этого химического элемента в воде, используемой для питья;</w:t>
      </w:r>
    </w:p>
    <w:p w:rsidR="008D54B0" w:rsidRPr="008D54B0" w:rsidRDefault="008D54B0" w:rsidP="008D54B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антибактериальные добавки — применение таких паст рекомендовано только по назначению врача;</w:t>
      </w:r>
    </w:p>
    <w:p w:rsidR="008D54B0" w:rsidRPr="008D54B0" w:rsidRDefault="008D54B0" w:rsidP="008D54B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пенообразующая составляющая — для детей стоит использовать пасты с минимальным количеством этого компонента для предотвращения возникновения аллергии и других побочных эффектов;</w:t>
      </w:r>
    </w:p>
    <w:p w:rsidR="008D54B0" w:rsidRPr="008D54B0" w:rsidRDefault="008D54B0" w:rsidP="008D54B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вещества, добавляемые для связывания (</w:t>
      </w:r>
      <w:proofErr w:type="spellStart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загустения</w:t>
      </w:r>
      <w:proofErr w:type="spellEnd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— необходимо применение натуральных элементов;</w:t>
      </w:r>
    </w:p>
    <w:p w:rsidR="008D54B0" w:rsidRPr="008D54B0" w:rsidRDefault="008D54B0" w:rsidP="008D54B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консерванты, увеличивающие срок годности, — рекомендовано приобретать зубные пасты с низким содержанием </w:t>
      </w:r>
      <w:proofErr w:type="spellStart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бензоата</w:t>
      </w:r>
      <w:proofErr w:type="spellEnd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натрия;</w:t>
      </w:r>
    </w:p>
    <w:p w:rsidR="008D54B0" w:rsidRPr="008D54B0" w:rsidRDefault="008D54B0" w:rsidP="008D54B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наполнители — для предотвращения возникновения рвотных рефлексов, выбираются без добавления сахаросодержащих и красящих веществ.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3590925</wp:posOffset>
            </wp:positionH>
            <wp:positionV relativeFrom="margin">
              <wp:posOffset>5264785</wp:posOffset>
            </wp:positionV>
            <wp:extent cx="2861310" cy="1840230"/>
            <wp:effectExtent l="19050" t="0" r="0" b="0"/>
            <wp:wrapSquare wrapText="bothSides"/>
            <wp:docPr id="3" name="Рисунок 3" descr="Ребенок чистит зу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бенок чистит зуб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4B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 правильно заботиться о зубах малыша?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9" w:tgtFrame="_blank" w:history="1">
        <w:r w:rsidRPr="008D54B0">
          <w:rPr>
            <w:rFonts w:ascii="Times New Roman" w:eastAsia="Times New Roman" w:hAnsi="Times New Roman" w:cs="Times New Roman"/>
            <w:color w:val="27B399"/>
            <w:sz w:val="28"/>
            <w:szCs w:val="28"/>
            <w:u w:val="single"/>
            <w:lang w:eastAsia="ru-RU"/>
          </w:rPr>
          <w:t>С появлением первых зубов</w:t>
        </w:r>
      </w:hyperlink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чистка производится мягкой тканью с зубной пастой или специальным силиконовым напальчником, что способствует дополнительному усвоению фтора и предотвращает развитие заболеваний полости рта. Для более взрослых </w:t>
      </w: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малышей применяются щетки с мягкой ворсинкой, чтобы не травмировать десны.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Фторированную</w:t>
      </w:r>
      <w:proofErr w:type="spellEnd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зубную пасту нужно дозировать для предотвращения возникновения побочных эффектов, если вдруг ребенок ее проглотит. Поэтому для одной чистки зубов используется количество пасты размером с горошину.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Родители должны контролировать удаление остатков пасты из ротовой полости при использовании </w:t>
      </w:r>
      <w:proofErr w:type="spellStart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фторосодержащих</w:t>
      </w:r>
      <w:proofErr w:type="spellEnd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для предотвращения возникновения заболеваний кишечника.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более качественного ухода за боковыми поверхностями между зубов и в труднодоступных местах следует </w:t>
      </w:r>
      <w:hyperlink r:id="rId10" w:tgtFrame="_blank" w:history="1">
        <w:r w:rsidRPr="008D54B0">
          <w:rPr>
            <w:rFonts w:ascii="Times New Roman" w:eastAsia="Times New Roman" w:hAnsi="Times New Roman" w:cs="Times New Roman"/>
            <w:color w:val="27B399"/>
            <w:sz w:val="28"/>
            <w:szCs w:val="28"/>
            <w:u w:val="single"/>
            <w:lang w:eastAsia="ru-RU"/>
          </w:rPr>
          <w:t>применять зубную нить</w:t>
        </w:r>
      </w:hyperlink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Для удаления пленочного налета с эмали необходимо чистить зубы два раза в сутки.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6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5555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-451485</wp:posOffset>
            </wp:positionH>
            <wp:positionV relativeFrom="margin">
              <wp:posOffset>1858645</wp:posOffset>
            </wp:positionV>
            <wp:extent cx="480060" cy="480060"/>
            <wp:effectExtent l="0" t="0" r="0" b="0"/>
            <wp:wrapSquare wrapText="bothSides"/>
            <wp:docPr id="4" name="Рисунок 4" descr="http://vbreket.ru/wp-content/plugins/wp-special-textboxes/images/warning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breket.ru/wp-content/plugins/wp-special-textboxes/images/warning-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4B0">
        <w:rPr>
          <w:rFonts w:ascii="Times New Roman" w:eastAsia="Times New Roman" w:hAnsi="Times New Roman" w:cs="Times New Roman"/>
          <w:color w:val="665555"/>
          <w:sz w:val="28"/>
          <w:szCs w:val="28"/>
          <w:lang w:eastAsia="ru-RU"/>
        </w:rPr>
        <w:t>Важно! При отсутствии возможности двухразовой чистки зубов рекомендуется регулярно употреблять в пищу твердые фрукты и овощи для укрепления десен и удаления налета.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Профессиональная забота о зубах ребенка у стоматолога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качестве профилактики для здоровья зубов малышей в стоматологии предлагается:</w:t>
      </w:r>
    </w:p>
    <w:p w:rsidR="008D54B0" w:rsidRPr="008D54B0" w:rsidRDefault="008D54B0" w:rsidP="008D54B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Профилактическая чистка зубов от камня (налета) и укрепление эмали специальными </w:t>
      </w:r>
      <w:proofErr w:type="spellStart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гелевыми</w:t>
      </w:r>
      <w:proofErr w:type="spellEnd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препаратами.</w:t>
      </w:r>
    </w:p>
    <w:p w:rsidR="008D54B0" w:rsidRPr="008D54B0" w:rsidRDefault="008D54B0" w:rsidP="008D54B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герметизации в естественных зубных углублениях (</w:t>
      </w:r>
      <w:proofErr w:type="spellStart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фиссурах</w:t>
      </w:r>
      <w:proofErr w:type="spellEnd"/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для предотвращения негативного воздействия бактерий и создания ровных поверхностей, улучшающих качество чистки.</w:t>
      </w:r>
    </w:p>
    <w:p w:rsidR="008D54B0" w:rsidRPr="008D54B0" w:rsidRDefault="008D54B0" w:rsidP="008D54B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Первый раз посетить стоматолога рекомендуется уже в шесть месяцев. Это позволит врачу убедиться в отсутствии каких-либо заболеваний десен или врожденных дефектов развития челюстей.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6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5555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-451485</wp:posOffset>
            </wp:positionH>
            <wp:positionV relativeFrom="margin">
              <wp:posOffset>6190615</wp:posOffset>
            </wp:positionV>
            <wp:extent cx="480060" cy="480060"/>
            <wp:effectExtent l="0" t="0" r="0" b="0"/>
            <wp:wrapSquare wrapText="bothSides"/>
            <wp:docPr id="5" name="Рисунок 5" descr="http://vbreket.ru/wp-content/plugins/wp-special-textboxes/images/warning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breket.ru/wp-content/plugins/wp-special-textboxes/images/warning-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4B0">
        <w:rPr>
          <w:rFonts w:ascii="Times New Roman" w:eastAsia="Times New Roman" w:hAnsi="Times New Roman" w:cs="Times New Roman"/>
          <w:color w:val="665555"/>
          <w:sz w:val="28"/>
          <w:szCs w:val="28"/>
          <w:lang w:eastAsia="ru-RU"/>
        </w:rPr>
        <w:t>Важно! Посещать специалиста для профилактического осмотра необходимо не реже чем раз в год.</w:t>
      </w:r>
    </w:p>
    <w:p w:rsidR="008D54B0" w:rsidRPr="008D54B0" w:rsidRDefault="008D54B0" w:rsidP="008D5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54B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Профессиональные знания, как заботиться о зубах детей, можно получить только при посещении стоматолога. Врач расскажет о правилах качественного ухода за ротовой полостью, оперативно выявит заболевания на начальном этапе развития, поможет устранить вредные привычки ребенка (сон с бутылочкой, сосание пальцев).</w:t>
      </w:r>
    </w:p>
    <w:sectPr w:rsidR="008D54B0" w:rsidRPr="008D54B0" w:rsidSect="008D54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ADD"/>
    <w:multiLevelType w:val="multilevel"/>
    <w:tmpl w:val="01DA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A42865"/>
    <w:multiLevelType w:val="multilevel"/>
    <w:tmpl w:val="1080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D54B0"/>
    <w:rsid w:val="00384285"/>
    <w:rsid w:val="008D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85"/>
  </w:style>
  <w:style w:type="paragraph" w:styleId="1">
    <w:name w:val="heading 1"/>
    <w:basedOn w:val="a"/>
    <w:link w:val="10"/>
    <w:uiPriority w:val="9"/>
    <w:qFormat/>
    <w:rsid w:val="008D5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5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54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54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D54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33576">
          <w:marLeft w:val="0"/>
          <w:marRight w:val="0"/>
          <w:marTop w:val="72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4289">
              <w:marLeft w:val="-270"/>
              <w:marRight w:val="-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09381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4389">
                          <w:marLeft w:val="180"/>
                          <w:marRight w:val="180"/>
                          <w:marTop w:val="180"/>
                          <w:marBottom w:val="180"/>
                          <w:divBdr>
                            <w:top w:val="single" w:sz="6" w:space="0" w:color="FE9A05"/>
                            <w:left w:val="single" w:sz="6" w:space="0" w:color="FE9A05"/>
                            <w:bottom w:val="single" w:sz="6" w:space="0" w:color="FE9A05"/>
                            <w:right w:val="single" w:sz="6" w:space="0" w:color="FE9A05"/>
                          </w:divBdr>
                          <w:divsChild>
                            <w:div w:id="1216089652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18737">
                          <w:marLeft w:val="180"/>
                          <w:marRight w:val="180"/>
                          <w:marTop w:val="180"/>
                          <w:marBottom w:val="180"/>
                          <w:divBdr>
                            <w:top w:val="single" w:sz="6" w:space="0" w:color="FE9A05"/>
                            <w:left w:val="single" w:sz="6" w:space="0" w:color="FE9A05"/>
                            <w:bottom w:val="single" w:sz="6" w:space="0" w:color="FE9A05"/>
                            <w:right w:val="single" w:sz="6" w:space="0" w:color="FE9A05"/>
                          </w:divBdr>
                          <w:divsChild>
                            <w:div w:id="1349411831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202304">
                          <w:marLeft w:val="180"/>
                          <w:marRight w:val="180"/>
                          <w:marTop w:val="180"/>
                          <w:marBottom w:val="180"/>
                          <w:divBdr>
                            <w:top w:val="single" w:sz="6" w:space="0" w:color="FE9A05"/>
                            <w:left w:val="single" w:sz="6" w:space="0" w:color="FE9A05"/>
                            <w:bottom w:val="single" w:sz="6" w:space="0" w:color="FE9A05"/>
                            <w:right w:val="single" w:sz="6" w:space="0" w:color="FE9A05"/>
                          </w:divBdr>
                          <w:divsChild>
                            <w:div w:id="807941997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breket.ru/spravochnik/bolezni/butylochnyj-karies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vbreket.ru/uxod-za-breketami/kak-pravilno-polzovatsya-zubnoj-nityu-dlya-chistk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reket.ru/ispravlenie-prikusa/kak-rezhutsya-zuby-u-grudnich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2019-10-11T05:34:00Z</dcterms:created>
  <dcterms:modified xsi:type="dcterms:W3CDTF">2019-10-11T05:39:00Z</dcterms:modified>
</cp:coreProperties>
</file>